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C8E8" w14:textId="584ED43D" w:rsidR="008911DF" w:rsidRDefault="00C60FDB">
      <w:r>
        <w:rPr>
          <w:noProof/>
        </w:rPr>
        <w:drawing>
          <wp:inline distT="0" distB="0" distL="0" distR="0" wp14:anchorId="3B8A0033" wp14:editId="56B54F13">
            <wp:extent cx="9790430" cy="6810578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507" cy="681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1DF" w:rsidSect="00C60F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DF"/>
    <w:rsid w:val="008911DF"/>
    <w:rsid w:val="00C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70F46-7531-466A-B235-1C43C66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Баканова</dc:creator>
  <cp:keywords/>
  <dc:description/>
  <cp:lastModifiedBy>Любовь А. Баканова</cp:lastModifiedBy>
  <cp:revision>3</cp:revision>
  <dcterms:created xsi:type="dcterms:W3CDTF">2022-02-17T07:11:00Z</dcterms:created>
  <dcterms:modified xsi:type="dcterms:W3CDTF">2022-02-17T07:12:00Z</dcterms:modified>
</cp:coreProperties>
</file>